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0B" w:rsidRPr="00335F28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</w:p>
    <w:p w:rsidR="009A7D0B" w:rsidRPr="00335F28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7D0B" w:rsidRPr="001416AF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Որոշ չափաբաժիններ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չկայացած հայտարարելու մասին</w:t>
      </w:r>
    </w:p>
    <w:p w:rsidR="009A7D0B" w:rsidRPr="0064739A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</w:p>
    <w:p w:rsidR="009A7D0B" w:rsidRPr="0064739A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4739A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A84A51">
        <w:rPr>
          <w:rFonts w:ascii="GHEA Grapalat" w:hAnsi="GHEA Grapalat"/>
          <w:b w:val="0"/>
          <w:sz w:val="20"/>
          <w:lang w:val="hy-AM"/>
        </w:rPr>
        <w:t xml:space="preserve"> </w:t>
      </w:r>
      <w:r w:rsidRPr="0064739A">
        <w:rPr>
          <w:rFonts w:ascii="GHEA Grapalat" w:hAnsi="GHEA Grapalat" w:cs="Sylfaen"/>
          <w:b w:val="0"/>
          <w:sz w:val="20"/>
          <w:lang w:val="af-ZA"/>
        </w:rPr>
        <w:t>«</w:t>
      </w:r>
      <w:r w:rsidR="0064739A" w:rsidRPr="0064739A">
        <w:rPr>
          <w:rFonts w:ascii="GHEA Grapalat" w:hAnsi="GHEA Grapalat" w:cs="Sylfaen"/>
          <w:sz w:val="20"/>
          <w:szCs w:val="22"/>
        </w:rPr>
        <w:t>ԱԱԿ</w:t>
      </w:r>
      <w:r w:rsidR="0064739A" w:rsidRPr="0064739A">
        <w:rPr>
          <w:rFonts w:ascii="GHEA Grapalat" w:hAnsi="GHEA Grapalat" w:cs="Sylfaen"/>
          <w:sz w:val="20"/>
          <w:szCs w:val="22"/>
          <w:lang w:val="af-ZA"/>
        </w:rPr>
        <w:t>-</w:t>
      </w:r>
      <w:r w:rsidR="0064739A" w:rsidRPr="0064739A">
        <w:rPr>
          <w:rFonts w:ascii="GHEA Grapalat" w:hAnsi="GHEA Grapalat" w:cs="Sylfaen"/>
          <w:sz w:val="20"/>
          <w:szCs w:val="22"/>
        </w:rPr>
        <w:t>ԳՀԱՊՁԲ</w:t>
      </w:r>
      <w:r w:rsidR="0064739A" w:rsidRPr="0064739A">
        <w:rPr>
          <w:rFonts w:ascii="GHEA Grapalat" w:hAnsi="GHEA Grapalat" w:cs="Sylfaen"/>
          <w:sz w:val="20"/>
          <w:szCs w:val="22"/>
          <w:lang w:val="af-ZA"/>
        </w:rPr>
        <w:t>-18/</w:t>
      </w:r>
      <w:r w:rsidR="009E07E4">
        <w:rPr>
          <w:rFonts w:ascii="GHEA Grapalat" w:hAnsi="GHEA Grapalat" w:cs="Sylfaen"/>
          <w:sz w:val="20"/>
          <w:szCs w:val="22"/>
          <w:lang w:val="af-ZA"/>
        </w:rPr>
        <w:t>2</w:t>
      </w:r>
      <w:r w:rsidRPr="0064739A">
        <w:rPr>
          <w:rFonts w:ascii="GHEA Grapalat" w:hAnsi="GHEA Grapalat" w:cs="Sylfaen"/>
          <w:b w:val="0"/>
          <w:sz w:val="20"/>
          <w:lang w:val="af-ZA"/>
        </w:rPr>
        <w:t>»</w:t>
      </w:r>
    </w:p>
    <w:p w:rsidR="009A7D0B" w:rsidRDefault="009A7D0B" w:rsidP="009A7D0B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A7D0B" w:rsidRDefault="0064739A" w:rsidP="009A7D0B">
      <w:pPr>
        <w:jc w:val="both"/>
        <w:rPr>
          <w:lang w:val="af-ZA"/>
        </w:rPr>
      </w:pPr>
      <w:r w:rsidRPr="0064739A">
        <w:rPr>
          <w:rFonts w:ascii="GHEA Grapalat" w:hAnsi="GHEA Grapalat"/>
          <w:sz w:val="20"/>
          <w:szCs w:val="22"/>
          <w:lang w:val="af-ZA"/>
        </w:rPr>
        <w:t xml:space="preserve">   </w:t>
      </w:r>
      <w:r>
        <w:rPr>
          <w:rFonts w:ascii="GHEA Grapalat" w:hAnsi="GHEA Grapalat"/>
          <w:sz w:val="20"/>
          <w:szCs w:val="22"/>
          <w:lang w:val="af-ZA"/>
        </w:rPr>
        <w:t>«</w:t>
      </w:r>
      <w:r w:rsidRPr="000F2DA4">
        <w:rPr>
          <w:rFonts w:ascii="GHEA Grapalat" w:hAnsi="GHEA Grapalat"/>
          <w:sz w:val="20"/>
          <w:szCs w:val="22"/>
          <w:lang w:val="af-ZA"/>
        </w:rPr>
        <w:t>ԱՐԳԵԼԻ  ԱՌՈՂՋՈՒԹՅԱՆ  ԿԵՆՏՐՈՆ</w:t>
      </w:r>
      <w:r>
        <w:rPr>
          <w:rFonts w:ascii="GHEA Grapalat" w:hAnsi="GHEA Grapalat"/>
          <w:sz w:val="20"/>
          <w:szCs w:val="22"/>
          <w:lang w:val="af-ZA"/>
        </w:rPr>
        <w:t>»</w:t>
      </w:r>
      <w:r w:rsidRPr="000F2DA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4739A">
        <w:rPr>
          <w:rFonts w:ascii="GHEA Grapalat" w:hAnsi="GHEA Grapalat"/>
          <w:sz w:val="20"/>
          <w:szCs w:val="22"/>
          <w:lang w:val="af-ZA"/>
        </w:rPr>
        <w:t>ՊՈԱԿ</w:t>
      </w:r>
      <w:r w:rsidRPr="0064739A">
        <w:rPr>
          <w:rFonts w:ascii="GHEA Grapalat" w:hAnsi="GHEA Grapalat" w:cs="Sylfaen"/>
          <w:sz w:val="20"/>
          <w:lang w:val="af-ZA"/>
        </w:rPr>
        <w:t xml:space="preserve"> </w:t>
      </w:r>
      <w:r w:rsidR="009A7D0B" w:rsidRPr="0064739A">
        <w:rPr>
          <w:rFonts w:ascii="GHEA Grapalat" w:hAnsi="GHEA Grapalat" w:cs="Sylfaen"/>
          <w:sz w:val="20"/>
          <w:lang w:val="af-ZA"/>
        </w:rPr>
        <w:t xml:space="preserve">-ն, ստորև ներկայացնում է իր կարիքների համար </w:t>
      </w:r>
      <w:r w:rsidR="007375C1" w:rsidRPr="0064739A">
        <w:rPr>
          <w:rFonts w:ascii="GHEA Grapalat" w:hAnsi="GHEA Grapalat" w:cs="Sylfaen"/>
          <w:sz w:val="20"/>
          <w:lang w:val="af-ZA"/>
        </w:rPr>
        <w:t>Դեղորայք</w:t>
      </w:r>
      <w:r w:rsidR="009A7D0B" w:rsidRPr="0064739A">
        <w:rPr>
          <w:rFonts w:ascii="GHEA Grapalat" w:hAnsi="GHEA Grapalat" w:cs="Sylfaen"/>
          <w:sz w:val="20"/>
          <w:lang w:val="af-ZA"/>
        </w:rPr>
        <w:t>ի</w:t>
      </w:r>
      <w:r w:rsidR="00F10FA3" w:rsidRPr="0064739A">
        <w:rPr>
          <w:rFonts w:ascii="Sylfaen" w:hAnsi="Sylfaen" w:cs="Sylfaen"/>
          <w:sz w:val="20"/>
          <w:lang w:val="hy-AM"/>
        </w:rPr>
        <w:t xml:space="preserve"> և </w:t>
      </w:r>
      <w:r w:rsidR="00F10FA3" w:rsidRPr="0064739A">
        <w:rPr>
          <w:rFonts w:ascii="GHEA Grapalat" w:hAnsi="GHEA Grapalat" w:cs="Sylfaen"/>
          <w:sz w:val="20"/>
          <w:lang w:val="af-ZA"/>
        </w:rPr>
        <w:t>պատվաստանյութերի</w:t>
      </w:r>
      <w:r w:rsidRPr="0064739A">
        <w:rPr>
          <w:rFonts w:ascii="GHEA Grapalat" w:hAnsi="GHEA Grapalat" w:cs="Sylfaen"/>
          <w:sz w:val="20"/>
          <w:lang w:val="af-ZA"/>
        </w:rPr>
        <w:t xml:space="preserve"> </w:t>
      </w:r>
      <w:r w:rsidR="009A7D0B" w:rsidRPr="0064739A">
        <w:rPr>
          <w:rFonts w:ascii="GHEA Grapalat" w:hAnsi="GHEA Grapalat" w:cs="Sylfaen"/>
          <w:sz w:val="20"/>
          <w:lang w:val="af-ZA"/>
        </w:rPr>
        <w:t>ձեռքբերման նպատակով կազմակերպված «</w:t>
      </w:r>
      <w:r w:rsidRPr="0064739A">
        <w:rPr>
          <w:rFonts w:ascii="GHEA Grapalat" w:hAnsi="GHEA Grapalat" w:cs="Sylfaen"/>
          <w:b/>
          <w:sz w:val="20"/>
          <w:szCs w:val="22"/>
        </w:rPr>
        <w:t>ԱԱԿ</w:t>
      </w:r>
      <w:r w:rsidRPr="0064739A">
        <w:rPr>
          <w:rFonts w:ascii="GHEA Grapalat" w:hAnsi="GHEA Grapalat" w:cs="Sylfaen"/>
          <w:b/>
          <w:sz w:val="20"/>
          <w:szCs w:val="22"/>
          <w:lang w:val="af-ZA"/>
        </w:rPr>
        <w:t>-</w:t>
      </w:r>
      <w:r w:rsidRPr="0064739A">
        <w:rPr>
          <w:rFonts w:ascii="GHEA Grapalat" w:hAnsi="GHEA Grapalat" w:cs="Sylfaen"/>
          <w:b/>
          <w:sz w:val="20"/>
          <w:szCs w:val="22"/>
        </w:rPr>
        <w:t>ԳՀԱՊՁԲ</w:t>
      </w:r>
      <w:r w:rsidRPr="0064739A">
        <w:rPr>
          <w:rFonts w:ascii="GHEA Grapalat" w:hAnsi="GHEA Grapalat" w:cs="Sylfaen"/>
          <w:b/>
          <w:sz w:val="20"/>
          <w:szCs w:val="22"/>
          <w:lang w:val="af-ZA"/>
        </w:rPr>
        <w:t>-18/</w:t>
      </w:r>
      <w:r w:rsidR="009E07E4">
        <w:rPr>
          <w:rFonts w:ascii="GHEA Grapalat" w:hAnsi="GHEA Grapalat" w:cs="Sylfaen"/>
          <w:b/>
          <w:sz w:val="20"/>
          <w:szCs w:val="22"/>
          <w:lang w:val="af-ZA"/>
        </w:rPr>
        <w:t>2</w:t>
      </w:r>
      <w:r w:rsidR="009A7D0B" w:rsidRPr="0064739A">
        <w:rPr>
          <w:rFonts w:ascii="GHEA Grapalat" w:hAnsi="GHEA Grapalat" w:cs="Sylfaen"/>
          <w:sz w:val="20"/>
          <w:lang w:val="af-ZA"/>
        </w:rPr>
        <w:t>» ծածկագրով գնման ընթացակարգի որոշ չափաբաժիններ չկայացած հայտարարելու մասին տեղեկատվությունը</w:t>
      </w:r>
      <w:r w:rsidR="009A7D0B">
        <w:rPr>
          <w:rFonts w:ascii="GHEA Grapalat" w:hAnsi="GHEA Grapalat" w:cs="Sylfaen"/>
          <w:sz w:val="20"/>
          <w:lang w:val="af-ZA"/>
        </w:rPr>
        <w:t>`</w:t>
      </w:r>
    </w:p>
    <w:p w:rsidR="009A7D0B" w:rsidRDefault="009A7D0B" w:rsidP="009A7D0B">
      <w:pPr>
        <w:rPr>
          <w:lang w:val="af-ZA"/>
        </w:rPr>
      </w:pPr>
    </w:p>
    <w:tbl>
      <w:tblPr>
        <w:tblW w:w="10265" w:type="dxa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3033"/>
        <w:gridCol w:w="1417"/>
        <w:gridCol w:w="2681"/>
        <w:gridCol w:w="2281"/>
      </w:tblGrid>
      <w:tr w:rsidR="009A7D0B" w:rsidRPr="00A84A51" w:rsidTr="00BE26C2">
        <w:trPr>
          <w:trHeight w:val="4335"/>
          <w:jc w:val="center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A84A51" w:rsidRDefault="009A7D0B" w:rsidP="00A84A51">
            <w:pPr>
              <w:jc w:val="center"/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Չափաբաժնիհամար</w:t>
            </w:r>
          </w:p>
        </w:tc>
        <w:tc>
          <w:tcPr>
            <w:tcW w:w="3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A84A51" w:rsidRDefault="009A7D0B" w:rsidP="00A84A51">
            <w:pPr>
              <w:jc w:val="center"/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Գնման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առարկայի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համառոտ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նկարագրություն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A84A51" w:rsidRDefault="009A7D0B" w:rsidP="00A84A51">
            <w:pPr>
              <w:jc w:val="center"/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Գնման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ընթացակարգի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մասնակիցների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անվանումները</w:t>
            </w:r>
            <w:r w:rsidRPr="00A84A51">
              <w:rPr>
                <w:rFonts w:ascii="Arial" w:hAnsi="Arial" w:cs="Arial"/>
                <w:bCs/>
                <w:color w:val="000000"/>
                <w:sz w:val="18"/>
                <w:lang w:val="af-ZA"/>
              </w:rPr>
              <w:t>`</w:t>
            </w:r>
            <w:r w:rsidR="0064739A" w:rsidRPr="00A84A51">
              <w:rPr>
                <w:rFonts w:ascii="Arial" w:hAnsi="Arial" w:cs="Arial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այդպիսիք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լինելու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դեպքում</w:t>
            </w:r>
          </w:p>
        </w:tc>
        <w:tc>
          <w:tcPr>
            <w:tcW w:w="2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A84A51" w:rsidRDefault="009A7D0B" w:rsidP="00A84A51">
            <w:pPr>
              <w:jc w:val="center"/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Գնման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ընթացակարգը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չկայացած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է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հայտարարվել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համաձայն</w:t>
            </w:r>
            <w:r w:rsidRPr="00A84A51">
              <w:rPr>
                <w:rFonts w:ascii="Arial" w:hAnsi="Arial" w:cs="Arial"/>
                <w:bCs/>
                <w:color w:val="000000"/>
                <w:sz w:val="18"/>
                <w:lang w:val="af-ZA"/>
              </w:rPr>
              <w:t>`”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Գնումների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մասին</w:t>
            </w:r>
            <w:r w:rsidRPr="00A84A51">
              <w:rPr>
                <w:rFonts w:ascii="Arial" w:hAnsi="Arial" w:cs="Arial"/>
                <w:bCs/>
                <w:color w:val="000000"/>
                <w:sz w:val="18"/>
                <w:lang w:val="af-ZA"/>
              </w:rPr>
              <w:t xml:space="preserve">”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ՀՀօրենքի</w:t>
            </w:r>
            <w:r w:rsidRPr="00A84A51">
              <w:rPr>
                <w:rFonts w:ascii="Arial" w:hAnsi="Arial" w:cs="Arial"/>
                <w:bCs/>
                <w:color w:val="000000"/>
                <w:sz w:val="18"/>
                <w:lang w:val="af-ZA"/>
              </w:rPr>
              <w:t xml:space="preserve"> 37-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րդհոդվածի</w:t>
            </w:r>
            <w:r w:rsidRPr="00A84A51">
              <w:rPr>
                <w:rFonts w:ascii="Arial" w:hAnsi="Arial" w:cs="Arial"/>
                <w:bCs/>
                <w:color w:val="000000"/>
                <w:sz w:val="18"/>
                <w:lang w:val="af-ZA"/>
              </w:rPr>
              <w:t xml:space="preserve"> 1-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ին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մասի</w:t>
            </w:r>
          </w:p>
        </w:tc>
        <w:tc>
          <w:tcPr>
            <w:tcW w:w="2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A84A51" w:rsidRDefault="009A7D0B" w:rsidP="00A84A51">
            <w:pPr>
              <w:jc w:val="center"/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Գնման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ընթացակարգը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չկայացած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հայտարարելու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հիմնավորման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վերաբերյալ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համառոտ</w:t>
            </w:r>
            <w:r w:rsidR="0064739A" w:rsidRPr="00A84A51">
              <w:rPr>
                <w:rFonts w:ascii="Sylfaen" w:hAnsi="Sylfaen" w:cs="Sylfaen"/>
                <w:bCs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bCs/>
                <w:color w:val="000000"/>
                <w:sz w:val="18"/>
                <w:lang w:val="af-ZA"/>
              </w:rPr>
              <w:t>տեղեկատվություն</w:t>
            </w:r>
          </w:p>
        </w:tc>
      </w:tr>
      <w:tr w:rsidR="009A7D0B" w:rsidRPr="00A84A51" w:rsidTr="00BE26C2">
        <w:trPr>
          <w:trHeight w:val="1290"/>
          <w:jc w:val="center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A84A51" w:rsidRDefault="009A7D0B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A84A51" w:rsidRDefault="009A7D0B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A84A51" w:rsidRDefault="009A7D0B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A84A51" w:rsidRDefault="009A7D0B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/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ընդգծել</w:t>
            </w:r>
            <w:r w:rsidR="0064739A"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համապատասխան</w:t>
            </w:r>
            <w:r w:rsidR="0064739A"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տողը</w:t>
            </w: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/</w:t>
            </w:r>
          </w:p>
        </w:tc>
        <w:tc>
          <w:tcPr>
            <w:tcW w:w="2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A84A51" w:rsidRDefault="009A7D0B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</w:tr>
      <w:tr w:rsidR="009E07E4" w:rsidRPr="00A84A51" w:rsidTr="00BE26C2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2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A84A51">
              <w:rPr>
                <w:rFonts w:ascii="Sylfaen" w:hAnsi="Sylfaen" w:cs="Sylfaen"/>
                <w:sz w:val="18"/>
                <w:lang w:val="hy-AM"/>
              </w:rPr>
              <w:t>Ամօքսիցիլին</w:t>
            </w:r>
            <w:r w:rsidRPr="00A84A51">
              <w:rPr>
                <w:rFonts w:ascii="GHEA Grapalat" w:hAnsi="GHEA Grapalat" w:cs="Sylfaen"/>
                <w:sz w:val="18"/>
                <w:lang w:val="hy-AM"/>
              </w:rPr>
              <w:t xml:space="preserve"> 250</w:t>
            </w:r>
            <w:r w:rsidRPr="00A84A51">
              <w:rPr>
                <w:rFonts w:ascii="Sylfaen" w:hAnsi="Sylfaen" w:cs="Sylfaen"/>
                <w:sz w:val="18"/>
                <w:lang w:val="hy-AM"/>
              </w:rPr>
              <w:t>մգ</w:t>
            </w:r>
            <w:r w:rsidRPr="00A84A51">
              <w:rPr>
                <w:rFonts w:ascii="GHEA Grapalat" w:hAnsi="GHEA Grapalat" w:cs="Sylfaen"/>
                <w:sz w:val="18"/>
                <w:lang w:val="hy-AM"/>
              </w:rPr>
              <w:t>/5</w:t>
            </w:r>
            <w:r w:rsidRPr="00A84A51">
              <w:rPr>
                <w:rFonts w:ascii="Sylfaen" w:hAnsi="Sylfaen" w:cs="Sylfaen"/>
                <w:sz w:val="18"/>
                <w:lang w:val="hy-AM"/>
              </w:rPr>
              <w:t>մլ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A84A51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A84A51">
              <w:rPr>
                <w:rFonts w:ascii="Sylfaen" w:hAnsi="Sylfaen" w:cs="Sylfaen"/>
                <w:sz w:val="18"/>
                <w:lang w:val="hy-AM"/>
              </w:rPr>
              <w:t>Լեյկո</w:t>
            </w:r>
            <w:r w:rsidRPr="00A84A51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A84A51">
              <w:rPr>
                <w:rFonts w:ascii="Arial" w:hAnsi="Arial" w:cs="Arial"/>
                <w:sz w:val="18"/>
                <w:lang w:val="hy-AM"/>
              </w:rPr>
              <w:t>»</w:t>
            </w:r>
            <w:r w:rsidRPr="00A84A51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A84A51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Պայմանագիր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չի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կնքվում</w:t>
            </w:r>
          </w:p>
        </w:tc>
      </w:tr>
      <w:tr w:rsidR="007375C1" w:rsidRPr="00A84A51" w:rsidTr="00BE26C2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A84A51" w:rsidRDefault="007375C1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A84A51" w:rsidRDefault="007375C1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75C1" w:rsidRPr="00A84A51" w:rsidRDefault="007375C1" w:rsidP="00A84A51">
            <w:pPr>
              <w:jc w:val="center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A84A51" w:rsidRDefault="007375C1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2-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րդկետի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A84A51" w:rsidRDefault="007375C1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7375C1" w:rsidRPr="00A84A51" w:rsidTr="00BE26C2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A84A51" w:rsidRDefault="007375C1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A84A51" w:rsidRDefault="007375C1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75C1" w:rsidRPr="00A84A51" w:rsidRDefault="007375C1" w:rsidP="00A84A51">
            <w:pPr>
              <w:jc w:val="center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A84A51" w:rsidRDefault="007375C1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3-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րդկետի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A84A51" w:rsidRDefault="007375C1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7375C1" w:rsidRPr="00A84A51" w:rsidTr="00BE26C2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A84A51" w:rsidRDefault="007375C1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A84A51" w:rsidRDefault="007375C1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5C1" w:rsidRPr="00A84A51" w:rsidRDefault="007375C1" w:rsidP="00A84A51">
            <w:pPr>
              <w:jc w:val="center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A84A51" w:rsidRDefault="007375C1" w:rsidP="00A84A51">
            <w:pPr>
              <w:jc w:val="center"/>
              <w:rPr>
                <w:rFonts w:ascii="Arial" w:hAnsi="Arial" w:cs="Arial"/>
                <w:color w:val="000000"/>
                <w:sz w:val="18"/>
                <w:u w:val="single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u w:val="single"/>
                <w:lang w:val="af-ZA"/>
              </w:rPr>
              <w:t>4-</w:t>
            </w: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րդկետի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A84A51" w:rsidRDefault="007375C1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BE26C2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4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A84A51">
              <w:rPr>
                <w:rFonts w:ascii="Sylfaen" w:hAnsi="Sylfaen" w:cs="Sylfaen"/>
                <w:sz w:val="18"/>
                <w:lang w:val="hy-AM"/>
              </w:rPr>
              <w:t>Դիկլոֆենակ</w:t>
            </w:r>
            <w:r w:rsidRPr="00A84A51">
              <w:rPr>
                <w:rFonts w:ascii="GHEA Grapalat" w:hAnsi="GHEA Grapalat" w:cs="Sylfaen"/>
                <w:sz w:val="18"/>
                <w:lang w:val="hy-AM"/>
              </w:rPr>
              <w:t xml:space="preserve"> 25 </w:t>
            </w:r>
            <w:r w:rsidRPr="00A84A51">
              <w:rPr>
                <w:rFonts w:ascii="Sylfaen" w:hAnsi="Sylfaen" w:cs="Sylfaen"/>
                <w:sz w:val="18"/>
                <w:lang w:val="hy-AM"/>
              </w:rPr>
              <w:t>մգ</w:t>
            </w:r>
            <w:r w:rsidRPr="00A84A51">
              <w:rPr>
                <w:rFonts w:ascii="GHEA Grapalat" w:hAnsi="GHEA Grapalat" w:cs="Sylfaen"/>
                <w:sz w:val="18"/>
                <w:lang w:val="hy-AM"/>
              </w:rPr>
              <w:t>/</w:t>
            </w:r>
            <w:r w:rsidRPr="00A84A51">
              <w:rPr>
                <w:rFonts w:ascii="Sylfaen" w:hAnsi="Sylfaen" w:cs="Sylfaen"/>
                <w:sz w:val="18"/>
                <w:lang w:val="hy-AM"/>
              </w:rPr>
              <w:t>մլ</w:t>
            </w:r>
            <w:r w:rsidRPr="00A84A51">
              <w:rPr>
                <w:rFonts w:ascii="GHEA Grapalat" w:hAnsi="GHEA Grapalat" w:cs="Sylfaen"/>
                <w:sz w:val="18"/>
                <w:lang w:val="hy-AM"/>
              </w:rPr>
              <w:t>, 3</w:t>
            </w:r>
            <w:r w:rsidRPr="00A84A51">
              <w:rPr>
                <w:rFonts w:ascii="Sylfaen" w:hAnsi="Sylfaen" w:cs="Sylfaen"/>
                <w:sz w:val="18"/>
                <w:lang w:val="hy-AM"/>
              </w:rPr>
              <w:t>մլ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A84A51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A84A51">
              <w:rPr>
                <w:rFonts w:ascii="Sylfaen" w:hAnsi="Sylfaen" w:cs="Sylfaen"/>
                <w:sz w:val="18"/>
                <w:lang w:val="hy-AM"/>
              </w:rPr>
              <w:t>Լեյկո</w:t>
            </w:r>
            <w:r w:rsidRPr="00A84A51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A84A51">
              <w:rPr>
                <w:rFonts w:ascii="Arial" w:hAnsi="Arial" w:cs="Arial"/>
                <w:sz w:val="18"/>
                <w:lang w:val="hy-AM"/>
              </w:rPr>
              <w:t>»</w:t>
            </w:r>
            <w:r w:rsidRPr="00A84A51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A84A51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Պայմանագիր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չի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կնքվում</w:t>
            </w:r>
          </w:p>
        </w:tc>
      </w:tr>
      <w:tr w:rsidR="0064739A" w:rsidRPr="00A84A51" w:rsidTr="00BE26C2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739A" w:rsidRPr="00A84A51" w:rsidRDefault="0064739A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39A" w:rsidRPr="00A84A51" w:rsidRDefault="0064739A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739A" w:rsidRPr="00A84A51" w:rsidRDefault="0064739A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39A" w:rsidRPr="00A84A51" w:rsidRDefault="0064739A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2-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րդկետի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739A" w:rsidRPr="00A84A51" w:rsidRDefault="0064739A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64739A" w:rsidRPr="00A84A51" w:rsidTr="00BE26C2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739A" w:rsidRPr="00A84A51" w:rsidRDefault="0064739A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39A" w:rsidRPr="00A84A51" w:rsidRDefault="0064739A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739A" w:rsidRPr="00A84A51" w:rsidRDefault="0064739A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39A" w:rsidRPr="00A84A51" w:rsidRDefault="0064739A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3-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րդկետի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739A" w:rsidRPr="00A84A51" w:rsidRDefault="0064739A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64739A" w:rsidRPr="00A84A51" w:rsidTr="00BE26C2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739A" w:rsidRPr="00A84A51" w:rsidRDefault="0064739A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39A" w:rsidRPr="00A84A51" w:rsidRDefault="0064739A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739A" w:rsidRPr="00A84A51" w:rsidRDefault="0064739A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39A" w:rsidRPr="00A84A51" w:rsidRDefault="0064739A" w:rsidP="00A84A51">
            <w:pPr>
              <w:jc w:val="center"/>
              <w:rPr>
                <w:rFonts w:ascii="Arial" w:hAnsi="Arial" w:cs="Arial"/>
                <w:color w:val="000000"/>
                <w:sz w:val="18"/>
                <w:u w:val="single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u w:val="single"/>
                <w:lang w:val="af-ZA"/>
              </w:rPr>
              <w:t>4-</w:t>
            </w: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րդկետի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739A" w:rsidRPr="00A84A51" w:rsidRDefault="0064739A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BE26C2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26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A84A51">
              <w:rPr>
                <w:rFonts w:ascii="Sylfaen" w:hAnsi="Sylfaen" w:cs="Sylfaen"/>
                <w:sz w:val="18"/>
                <w:lang w:val="hy-AM"/>
              </w:rPr>
              <w:t>Ասկորբինաթթու</w:t>
            </w:r>
            <w:r w:rsidRPr="00A84A51">
              <w:rPr>
                <w:rFonts w:ascii="GHEA Grapalat" w:hAnsi="GHEA Grapalat" w:cs="Sylfaen"/>
                <w:sz w:val="18"/>
                <w:lang w:val="hy-AM"/>
              </w:rPr>
              <w:t xml:space="preserve"> 5% 5</w:t>
            </w:r>
            <w:r w:rsidRPr="00A84A51">
              <w:rPr>
                <w:rFonts w:ascii="Sylfaen" w:hAnsi="Sylfaen" w:cs="Sylfaen"/>
                <w:sz w:val="18"/>
                <w:lang w:val="hy-AM"/>
              </w:rPr>
              <w:t>մլ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Պայմանագիր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չի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կնքվում</w:t>
            </w:r>
          </w:p>
        </w:tc>
      </w:tr>
      <w:tr w:rsidR="009E07E4" w:rsidRPr="00A84A51" w:rsidTr="00BE26C2">
        <w:trPr>
          <w:trHeight w:val="48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A84A51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A84A51">
              <w:rPr>
                <w:rFonts w:ascii="Sylfaen" w:hAnsi="Sylfaen" w:cs="Sylfaen"/>
                <w:sz w:val="18"/>
                <w:lang w:val="hy-AM"/>
              </w:rPr>
              <w:t>Լեյկո</w:t>
            </w:r>
            <w:r w:rsidRPr="00A84A51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A84A51">
              <w:rPr>
                <w:rFonts w:ascii="Arial" w:hAnsi="Arial" w:cs="Arial"/>
                <w:sz w:val="18"/>
                <w:lang w:val="hy-AM"/>
              </w:rPr>
              <w:t>»</w:t>
            </w:r>
            <w:r w:rsidRPr="00A84A51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A84A51">
              <w:rPr>
                <w:rFonts w:ascii="Sylfaen" w:hAnsi="Sylfaen" w:cs="Sylfaen"/>
                <w:sz w:val="18"/>
                <w:lang w:val="hy-AM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2-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րդկետի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7375C1" w:rsidRPr="00A84A51" w:rsidTr="00BE26C2">
        <w:trPr>
          <w:trHeight w:val="48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375C1" w:rsidRPr="00A84A51" w:rsidRDefault="007375C1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375C1" w:rsidRPr="00A84A51" w:rsidRDefault="007375C1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A84A51" w:rsidRDefault="007375C1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A84A51" w:rsidRDefault="007375C1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3-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րդկետի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A84A51" w:rsidRDefault="007375C1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7375C1" w:rsidRPr="00A84A51" w:rsidTr="00BE26C2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375C1" w:rsidRPr="00A84A51" w:rsidRDefault="007375C1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375C1" w:rsidRPr="00A84A51" w:rsidRDefault="007375C1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A84A51" w:rsidRDefault="007375C1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A84A51" w:rsidRDefault="007375C1" w:rsidP="00A84A51">
            <w:pPr>
              <w:jc w:val="center"/>
              <w:rPr>
                <w:rFonts w:ascii="Arial" w:hAnsi="Arial" w:cs="Arial"/>
                <w:color w:val="000000"/>
                <w:sz w:val="18"/>
                <w:u w:val="single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u w:val="single"/>
                <w:lang w:val="af-ZA"/>
              </w:rPr>
              <w:t>4-</w:t>
            </w: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րդկետի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A84A51" w:rsidRDefault="007375C1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D039C7">
        <w:trPr>
          <w:trHeight w:val="300"/>
          <w:jc w:val="center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1</w:t>
            </w:r>
          </w:p>
        </w:tc>
        <w:tc>
          <w:tcPr>
            <w:tcW w:w="3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sz w:val="18"/>
              </w:rPr>
            </w:pP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Դրոտավերին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</w:rPr>
              <w:t>drotaverine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լուծույթ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ներարկման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20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մգ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>/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մլ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>, 2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մլ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Calibri" w:hAnsi="Calibri" w:cs="Calibri"/>
                <w:sz w:val="18"/>
                <w:lang w:val="ru-RU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  <w:lang w:val="ru-RU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244C90">
        <w:trPr>
          <w:trHeight w:val="300"/>
          <w:jc w:val="center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244C90">
        <w:trPr>
          <w:trHeight w:val="300"/>
          <w:jc w:val="center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244C90">
        <w:trPr>
          <w:trHeight w:val="315"/>
          <w:jc w:val="center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</w:pPr>
            <w:r w:rsidRPr="00A84A51"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AE31CF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3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sz w:val="18"/>
              </w:rPr>
            </w:pP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Թիամին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thiamine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լուծույթ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ներարկման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50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մգ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>/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մլ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>, 1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մլ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</w:rPr>
            </w:pPr>
            <w:r w:rsidRPr="00A84A51">
              <w:rPr>
                <w:rFonts w:ascii="Calibri" w:hAnsi="Calibri" w:cs="Calibri"/>
                <w:sz w:val="18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  <w:r w:rsidRPr="00A84A51">
              <w:rPr>
                <w:rFonts w:ascii="Sylfaen" w:hAnsi="Sylfaen" w:cs="Sylfaen"/>
                <w:sz w:val="18"/>
              </w:rPr>
              <w:t xml:space="preserve">, </w:t>
            </w:r>
            <w:r w:rsidRPr="00A84A51">
              <w:rPr>
                <w:rFonts w:ascii="Calibri" w:hAnsi="Calibri" w:cs="Calibri"/>
                <w:sz w:val="18"/>
              </w:rPr>
              <w:t>«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ԼԵՅԿՈԱԼԵՔՍ</w:t>
            </w:r>
            <w:r w:rsidRPr="00A84A51">
              <w:rPr>
                <w:rFonts w:ascii="Calibri" w:hAnsi="Calibri" w:cs="Calibri"/>
                <w:sz w:val="18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E31B8D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rPr>
                <w:sz w:val="18"/>
                <w:lang w:val="af-ZA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E31B8D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E31B8D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</w:pPr>
            <w:r w:rsidRPr="00A84A51"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4A0195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7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sz w:val="18"/>
              </w:rPr>
            </w:pP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Իզոսորբիդի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դինիտրատ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, </w:t>
            </w:r>
            <w:proofErr w:type="spellStart"/>
            <w:r w:rsidRPr="00A84A51">
              <w:rPr>
                <w:rFonts w:ascii="Sylfaen" w:hAnsi="Sylfaen"/>
                <w:bCs/>
                <w:sz w:val="18"/>
              </w:rPr>
              <w:t>Isosorbide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</w:rPr>
              <w:t>Dinitrate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դեղահատ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երկարատև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ձերբազատմամբ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20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մգ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ru-RU"/>
              </w:rPr>
            </w:pPr>
            <w:r w:rsidRPr="00A84A51">
              <w:rPr>
                <w:rFonts w:ascii="Calibri" w:hAnsi="Calibri" w:cs="Calibri"/>
                <w:sz w:val="18"/>
                <w:lang w:val="ru-RU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  <w:lang w:val="ru-RU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5C51F5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af-ZA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5C51F5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5C51F5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</w:pPr>
            <w:r w:rsidRPr="00A84A51"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FC53EC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8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sz w:val="18"/>
              </w:rPr>
            </w:pP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Կալցիումի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գլյուկոնատ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, Calcium </w:t>
            </w:r>
            <w:proofErr w:type="spellStart"/>
            <w:r w:rsidRPr="00A84A51">
              <w:rPr>
                <w:rFonts w:ascii="Sylfaen" w:hAnsi="Sylfaen"/>
                <w:bCs/>
                <w:sz w:val="18"/>
              </w:rPr>
              <w:t>gluconate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լուծույթ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ներարկման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100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մգ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>/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մլ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>, 10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մլ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</w:rPr>
            </w:pPr>
            <w:r w:rsidRPr="00A84A51">
              <w:rPr>
                <w:rFonts w:ascii="Calibri" w:hAnsi="Calibri" w:cs="Calibri"/>
                <w:sz w:val="18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3424F7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3424F7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3424F7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0017CE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10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sz w:val="18"/>
              </w:rPr>
            </w:pP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Պարացետամոլ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, </w:t>
            </w:r>
            <w:proofErr w:type="spellStart"/>
            <w:r w:rsidRPr="00A84A51">
              <w:rPr>
                <w:rFonts w:ascii="Sylfaen" w:hAnsi="Sylfaen"/>
                <w:bCs/>
                <w:sz w:val="18"/>
              </w:rPr>
              <w:t>Paracetamol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,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մոմիկներ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ուղիղաղիքային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100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մգ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84A51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BD172C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af-ZA"/>
              </w:rPr>
            </w:pPr>
            <w:r w:rsidRPr="00A84A51">
              <w:rPr>
                <w:rFonts w:ascii="Calibri" w:hAnsi="Calibri" w:cs="Calibri"/>
                <w:sz w:val="18"/>
                <w:lang w:val="af-ZA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  <w:lang w:val="af-ZA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  <w:lang w:val="af-ZA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  <w:r w:rsidRPr="00A84A51">
              <w:rPr>
                <w:rFonts w:ascii="Sylfaen" w:hAnsi="Sylfaen" w:cs="Sylfaen"/>
                <w:sz w:val="18"/>
                <w:lang w:val="af-ZA"/>
              </w:rPr>
              <w:t xml:space="preserve">, </w:t>
            </w:r>
            <w:r w:rsidRPr="00A84A51">
              <w:rPr>
                <w:rFonts w:ascii="Calibri" w:hAnsi="Calibri" w:cs="Calibri"/>
                <w:sz w:val="18"/>
                <w:lang w:val="af-ZA"/>
              </w:rPr>
              <w:t>«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ԼԵՅԿՈԱԼԵՔՍ</w:t>
            </w:r>
            <w:r w:rsidRPr="00A84A51">
              <w:rPr>
                <w:rFonts w:ascii="Calibri" w:hAnsi="Calibri" w:cs="Calibri"/>
                <w:sz w:val="18"/>
                <w:lang w:val="af-ZA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BD172C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BD172C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BA6202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11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sz w:val="18"/>
              </w:rPr>
            </w:pP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Պարացետամոլ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, </w:t>
            </w:r>
            <w:proofErr w:type="spellStart"/>
            <w:r w:rsidRPr="00A84A51">
              <w:rPr>
                <w:rFonts w:ascii="Sylfaen" w:hAnsi="Sylfaen"/>
                <w:bCs/>
                <w:sz w:val="18"/>
              </w:rPr>
              <w:t>Paracetamol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,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մոմիկներ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ուղիղաղիքային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100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մգ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8D6BA9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af-ZA"/>
              </w:rPr>
            </w:pPr>
            <w:r w:rsidRPr="00A84A51">
              <w:rPr>
                <w:rFonts w:ascii="Calibri" w:hAnsi="Calibri" w:cs="Calibri"/>
                <w:sz w:val="18"/>
                <w:lang w:val="af-ZA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  <w:lang w:val="af-ZA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  <w:lang w:val="af-ZA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  <w:r w:rsidRPr="00A84A51">
              <w:rPr>
                <w:rFonts w:ascii="Sylfaen" w:hAnsi="Sylfaen" w:cs="Sylfaen"/>
                <w:sz w:val="18"/>
                <w:lang w:val="af-ZA"/>
              </w:rPr>
              <w:t xml:space="preserve">, </w:t>
            </w:r>
            <w:r w:rsidRPr="00A84A51">
              <w:rPr>
                <w:rFonts w:ascii="Calibri" w:hAnsi="Calibri" w:cs="Calibri"/>
                <w:sz w:val="18"/>
                <w:lang w:val="af-ZA"/>
              </w:rPr>
              <w:t>«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ԼԵՅԿՈԱԼԵՔՍ</w:t>
            </w:r>
            <w:r w:rsidRPr="00A84A51">
              <w:rPr>
                <w:rFonts w:ascii="Calibri" w:hAnsi="Calibri" w:cs="Calibri"/>
                <w:sz w:val="18"/>
                <w:lang w:val="af-ZA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8D6BA9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8D6BA9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</w:pPr>
            <w:r w:rsidRPr="00A84A51"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8D6AAB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12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sz w:val="18"/>
              </w:rPr>
            </w:pP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Սուլֆամեթօքսազոլ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,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տրիմեթոպրիմ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</w:rPr>
              <w:t>Sulfamethoxazole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, trimethoprim,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դեղակախույթ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ներքին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ընդունման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200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մգ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>/5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մլ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>+40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մգ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>/5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մլ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100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մլ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ru-RU"/>
              </w:rPr>
            </w:pPr>
            <w:r w:rsidRPr="00A84A51">
              <w:rPr>
                <w:rFonts w:ascii="Calibri" w:hAnsi="Calibri" w:cs="Calibri"/>
                <w:sz w:val="18"/>
                <w:lang w:val="ru-RU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  <w:lang w:val="ru-RU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 xml:space="preserve">ՍՊԸ,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FE3ADD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FE3ADD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FE3ADD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</w:pPr>
            <w:r w:rsidRPr="00A84A51"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9B1FAB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13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sz w:val="18"/>
              </w:rPr>
            </w:pP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Ցեֆուրօքսիմ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cefuroxime 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դեղափոշի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ներարկման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լուծույթի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>, 750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մգ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84A51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CD7125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af-ZA"/>
              </w:rPr>
            </w:pPr>
            <w:r w:rsidRPr="00A84A51">
              <w:rPr>
                <w:rFonts w:ascii="Calibri" w:hAnsi="Calibri" w:cs="Calibri"/>
                <w:sz w:val="18"/>
                <w:lang w:val="af-ZA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  <w:lang w:val="af-ZA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  <w:lang w:val="af-ZA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  <w:r w:rsidRPr="00A84A51">
              <w:rPr>
                <w:rFonts w:ascii="Sylfaen" w:hAnsi="Sylfaen" w:cs="Sylfaen"/>
                <w:sz w:val="18"/>
                <w:lang w:val="af-ZA"/>
              </w:rPr>
              <w:t xml:space="preserve">, </w:t>
            </w:r>
            <w:r w:rsidRPr="00A84A51">
              <w:rPr>
                <w:rFonts w:ascii="Calibri" w:hAnsi="Calibri" w:cs="Calibri"/>
                <w:sz w:val="18"/>
                <w:lang w:val="af-ZA"/>
              </w:rPr>
              <w:t>«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ԼԵՅԿՈԱԼԵՔՍ</w:t>
            </w:r>
            <w:r w:rsidRPr="00A84A51">
              <w:rPr>
                <w:rFonts w:ascii="Calibri" w:hAnsi="Calibri" w:cs="Calibri"/>
                <w:sz w:val="18"/>
                <w:lang w:val="af-ZA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CD7125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CD7125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170776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</w:pPr>
            <w:r w:rsidRPr="00A84A51"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  <w:t> 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6059EC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14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color w:val="000000"/>
                <w:sz w:val="18"/>
              </w:rPr>
            </w:pP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Բիֆիդոբակտերիում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լոնգում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,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էնտերոկոկուս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ֆեկիում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</w:rPr>
              <w:t>bifidobacterium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</w:rPr>
              <w:t>longum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, enterococcus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</w:rPr>
              <w:t>faecium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դեղապատիճ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1x10^7</w:t>
            </w:r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ԳԳՄ</w:t>
            </w:r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+1x10^7</w:t>
            </w:r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ԳԳՄ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ru-RU"/>
              </w:rPr>
            </w:pPr>
            <w:r w:rsidRPr="00A84A51">
              <w:rPr>
                <w:rFonts w:ascii="Calibri" w:hAnsi="Calibri" w:cs="Calibri"/>
                <w:sz w:val="18"/>
                <w:lang w:val="ru-RU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Նատալիֆարմ</w:t>
            </w:r>
            <w:proofErr w:type="spellEnd"/>
            <w:r w:rsidRPr="00A84A51">
              <w:rPr>
                <w:rFonts w:ascii="Calibri" w:hAnsi="Calibri" w:cs="Calibri"/>
                <w:sz w:val="18"/>
                <w:lang w:val="ru-RU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280BDD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af-ZA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280BDD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280BDD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ED3146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  <w:lang w:val="ru-RU"/>
              </w:rPr>
            </w:pPr>
            <w:r w:rsidRPr="00A84A51">
              <w:rPr>
                <w:rFonts w:ascii="Sylfaen" w:hAnsi="Sylfaen"/>
                <w:bCs/>
                <w:sz w:val="18"/>
              </w:rPr>
              <w:t>1</w:t>
            </w:r>
            <w:r w:rsidRPr="00A84A51">
              <w:rPr>
                <w:rFonts w:ascii="Sylfaen" w:hAnsi="Sylfaen"/>
                <w:bCs/>
                <w:sz w:val="18"/>
                <w:lang w:val="ru-RU"/>
              </w:rPr>
              <w:t>5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color w:val="000000"/>
                <w:sz w:val="18"/>
                <w:lang w:val="ru-RU"/>
              </w:rPr>
            </w:pP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Արյունատրամալուծիչ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հորթի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արյունից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սպիտակուցազերծ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hemodialysate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from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calves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blood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protein-free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լուծույթ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ն/ե և մ/մ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ներարկման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42,5մգ/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մլ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, 5մլ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ամպուլ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ru-RU"/>
              </w:rPr>
            </w:pPr>
            <w:r w:rsidRPr="00A84A51">
              <w:rPr>
                <w:rFonts w:ascii="Calibri" w:hAnsi="Calibri" w:cs="Calibri"/>
                <w:sz w:val="18"/>
                <w:lang w:val="ru-RU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  <w:lang w:val="ru-RU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1B2374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1B2374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1B2374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3F7648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  <w:lang w:val="ru-RU"/>
              </w:rPr>
            </w:pPr>
            <w:r w:rsidRPr="00A84A51">
              <w:rPr>
                <w:rFonts w:ascii="Sylfaen" w:hAnsi="Sylfaen"/>
                <w:bCs/>
                <w:sz w:val="18"/>
              </w:rPr>
              <w:t>1</w:t>
            </w:r>
            <w:r w:rsidRPr="00A84A51">
              <w:rPr>
                <w:rFonts w:ascii="Sylfaen" w:hAnsi="Sylfaen"/>
                <w:bCs/>
                <w:sz w:val="18"/>
                <w:lang w:val="ru-RU"/>
              </w:rPr>
              <w:t>6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color w:val="000000"/>
                <w:sz w:val="18"/>
                <w:lang w:val="ru-RU"/>
              </w:rPr>
            </w:pP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Արյունատրամալուծիչ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հորթի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արյունից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սպիտակուցազերծ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hemodialysate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from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calves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blood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protein-free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լուծույթ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ն/ե և մ/մ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ներարկման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42,5մգ/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մլ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, 2մլ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ամպուլ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D32771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af-ZA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D32771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ru-RU"/>
              </w:rPr>
            </w:pPr>
            <w:r w:rsidRPr="00A84A51">
              <w:rPr>
                <w:rFonts w:ascii="Calibri" w:hAnsi="Calibri" w:cs="Calibri"/>
                <w:sz w:val="18"/>
                <w:lang w:val="ru-RU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  <w:lang w:val="ru-RU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D32771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1B4231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17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sz w:val="18"/>
              </w:rPr>
            </w:pP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Բակտերիաների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լիոֆիլացված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լիզատ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lyophilized bacterial lysate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դեղապատիճ</w:t>
            </w:r>
            <w:proofErr w:type="spellEnd"/>
            <w:r w:rsidRPr="00A84A51">
              <w:rPr>
                <w:rFonts w:ascii="Sylfaen" w:hAnsi="Sylfaen"/>
                <w:bCs/>
                <w:sz w:val="18"/>
              </w:rPr>
              <w:t xml:space="preserve"> 3,5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մգ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ru-RU"/>
              </w:rPr>
            </w:pPr>
            <w:r w:rsidRPr="00A84A51">
              <w:rPr>
                <w:rFonts w:ascii="Calibri" w:hAnsi="Calibri" w:cs="Calibri"/>
                <w:sz w:val="18"/>
                <w:lang w:val="ru-RU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  <w:lang w:val="ru-RU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232D20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af-ZA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232D20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</w:pPr>
            <w:r w:rsidRPr="00A84A51"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232D20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</w:pPr>
            <w:r w:rsidRPr="00A84A51"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3D4987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18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color w:val="000000"/>
                <w:sz w:val="18"/>
              </w:rPr>
            </w:pP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Խոլեկալցիֆերոլ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</w:rPr>
              <w:t>cholecalciferol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կաթիլներ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ներքին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ընդունման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75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մկգ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>/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մլ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(15000</w:t>
            </w:r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ՄՄ</w:t>
            </w:r>
            <w:r w:rsidRPr="00A84A51">
              <w:rPr>
                <w:rFonts w:ascii="Sylfaen" w:hAnsi="Sylfaen"/>
                <w:bCs/>
                <w:color w:val="000000"/>
                <w:sz w:val="18"/>
              </w:rPr>
              <w:t>/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մլ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>) 5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մլ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ru-RU"/>
              </w:rPr>
            </w:pPr>
            <w:r w:rsidRPr="00A84A51">
              <w:rPr>
                <w:rFonts w:ascii="Calibri" w:hAnsi="Calibri" w:cs="Calibri"/>
                <w:sz w:val="18"/>
                <w:lang w:val="ru-RU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  <w:lang w:val="ru-RU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982A58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982A58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982A58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B63FE0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19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color w:val="000000"/>
                <w:sz w:val="18"/>
                <w:lang w:val="ru-RU"/>
              </w:rPr>
            </w:pP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Ռամիպրիլ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ramipril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դեղահատ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 xml:space="preserve"> 10մգ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Calibri" w:hAnsi="Calibri" w:cs="Calibri"/>
                <w:sz w:val="18"/>
                <w:lang w:val="ru-RU"/>
              </w:rPr>
            </w:pPr>
            <w:r w:rsidRPr="00A84A51">
              <w:rPr>
                <w:rFonts w:ascii="Calibri" w:hAnsi="Calibri" w:cs="Calibri"/>
                <w:sz w:val="18"/>
                <w:lang w:val="ru-RU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  <w:lang w:val="ru-RU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CD4C47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 LatArm" w:hAnsi="Arial LatArm" w:cs="Calibri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CD4C47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 LatArm" w:hAnsi="Arial LatArm" w:cs="Calibri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CD4C47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 LatArm" w:hAnsi="Arial LatArm" w:cs="Calibri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294DCC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20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color w:val="000000"/>
                <w:sz w:val="18"/>
              </w:rPr>
            </w:pP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Իբուպրոֆեն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(ibuprofen)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օշարակ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20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մգ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>/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մլ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100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մլ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Calibri" w:hAnsi="Calibri" w:cs="Calibri"/>
                <w:sz w:val="18"/>
                <w:lang w:val="ru-RU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  <w:lang w:val="ru-RU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A90D2D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A90D2D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A90D2D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1B0A8A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21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color w:val="000000"/>
                <w:sz w:val="18"/>
              </w:rPr>
            </w:pP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Լիոֆիլացված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կենդանի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կաթնաթթվային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մանրէներ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(Lactobacillus acidophilus,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</w:rPr>
              <w:t>Bifidobacterium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</w:rPr>
              <w:t>infantis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, Enterococcus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</w:rPr>
              <w:t>faecium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) lyophilized viable lactic acid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</w:rPr>
              <w:t>bacterias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(Lactobacillus acidophilus,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</w:rPr>
              <w:t>Bifidobacterium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</w:rPr>
              <w:t>infantis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, Enterococcus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</w:rPr>
              <w:t>faecium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)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դեղապատիճ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1,2x10^7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84A51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4E7F74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4E7F74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Calibri" w:hAnsi="Calibri" w:cs="Calibri"/>
                <w:sz w:val="18"/>
                <w:lang w:val="ru-RU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  <w:lang w:val="ru-RU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4E7F74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</w:pPr>
            <w:r w:rsidRPr="00A84A51"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EB6291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22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color w:val="000000"/>
                <w:sz w:val="18"/>
              </w:rPr>
            </w:pP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Քլորոպիրամին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</w:rPr>
              <w:t>chloropyramine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լուծույթ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ներարկման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20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մգ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>/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մլ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>, 1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մլ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ամպուլ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84A51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801AD6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Calibri" w:hAnsi="Calibri" w:cs="Calibri"/>
                <w:sz w:val="18"/>
                <w:lang w:val="ru-RU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  <w:lang w:val="ru-RU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801AD6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801AD6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</w:pPr>
            <w:r w:rsidRPr="00A84A51">
              <w:rPr>
                <w:rFonts w:ascii="Calibri" w:hAnsi="Calibri" w:cs="Calibri"/>
                <w:color w:val="000000"/>
                <w:sz w:val="18"/>
                <w:szCs w:val="22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DC5F9A">
        <w:trPr>
          <w:trHeight w:val="300"/>
          <w:jc w:val="center"/>
        </w:trPr>
        <w:tc>
          <w:tcPr>
            <w:tcW w:w="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23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07E4" w:rsidRPr="00A84A51" w:rsidRDefault="009E07E4" w:rsidP="00A84A51">
            <w:pPr>
              <w:rPr>
                <w:rFonts w:ascii="Sylfaen" w:hAnsi="Sylfaen"/>
                <w:bCs/>
                <w:color w:val="000000"/>
                <w:sz w:val="18"/>
              </w:rPr>
            </w:pP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Դիֆենհիդրամին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,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ամոնիումի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քլորիդ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diphenhydramine, ammonium chloride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օշարակ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1.992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մգ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>/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մլ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>+ 19.92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մգ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>/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մլ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84A51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3A53ED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af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3A53ED">
        <w:trPr>
          <w:trHeight w:val="300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Calibri" w:hAnsi="Calibri" w:cs="Calibri"/>
                <w:sz w:val="18"/>
                <w:lang w:val="ru-RU"/>
              </w:rPr>
              <w:t>«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Նատալի</w:t>
            </w:r>
            <w:proofErr w:type="spellEnd"/>
            <w:r w:rsidRPr="00A84A51">
              <w:rPr>
                <w:rFonts w:ascii="Sylfaen" w:hAnsi="Sylfaen" w:cs="Sylfaen"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 w:cs="Sylfaen"/>
                <w:sz w:val="18"/>
                <w:lang w:val="ru-RU"/>
              </w:rPr>
              <w:t>ֆարմ</w:t>
            </w:r>
            <w:proofErr w:type="spellEnd"/>
            <w:r w:rsidRPr="00A84A51">
              <w:rPr>
                <w:rFonts w:ascii="Calibri" w:hAnsi="Calibri" w:cs="Calibri"/>
                <w:sz w:val="18"/>
                <w:lang w:val="ru-RU"/>
              </w:rPr>
              <w:t xml:space="preserve">» </w:t>
            </w:r>
            <w:r w:rsidRPr="00A84A51">
              <w:rPr>
                <w:rFonts w:ascii="Sylfaen" w:hAnsi="Sylfaen" w:cs="Sylfaen"/>
                <w:sz w:val="18"/>
                <w:lang w:val="ru-RU"/>
              </w:rPr>
              <w:t>ՍՊԸ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BE26C2">
        <w:trPr>
          <w:trHeight w:val="315"/>
          <w:jc w:val="center"/>
        </w:trPr>
        <w:tc>
          <w:tcPr>
            <w:tcW w:w="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bCs/>
                <w:color w:val="000000"/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u w:val="single"/>
                <w:lang w:val="ru-RU"/>
              </w:rPr>
            </w:pPr>
            <w:r w:rsidRPr="00A84A51">
              <w:rPr>
                <w:rFonts w:ascii="Arial" w:hAnsi="Arial" w:cs="Arial"/>
                <w:color w:val="000000"/>
                <w:sz w:val="18"/>
                <w:u w:val="single"/>
                <w:lang w:val="af-ZA"/>
              </w:rPr>
              <w:t>4-</w:t>
            </w: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րդ</w:t>
            </w: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կետի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</w:tr>
      <w:tr w:rsidR="009E07E4" w:rsidRPr="00A84A51" w:rsidTr="00BE26C2">
        <w:trPr>
          <w:trHeight w:val="315"/>
          <w:jc w:val="center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24</w:t>
            </w:r>
          </w:p>
        </w:tc>
        <w:tc>
          <w:tcPr>
            <w:tcW w:w="3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color w:val="000000"/>
                <w:sz w:val="18"/>
              </w:rPr>
            </w:pP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Ամլոդիպին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,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հիդրոքլորոթիազիդ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amlodipine, hydrochlorothiazide 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դեղահատ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 xml:space="preserve"> 2,5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մգ</w:t>
            </w:r>
            <w:proofErr w:type="spellEnd"/>
            <w:r w:rsidRPr="00A84A51">
              <w:rPr>
                <w:rFonts w:ascii="Sylfaen" w:hAnsi="Sylfaen"/>
                <w:bCs/>
                <w:color w:val="000000"/>
                <w:sz w:val="18"/>
              </w:rPr>
              <w:t>+12,5</w:t>
            </w:r>
            <w:proofErr w:type="spellStart"/>
            <w:r w:rsidRPr="00A84A51">
              <w:rPr>
                <w:rFonts w:ascii="Sylfaen" w:hAnsi="Sylfaen"/>
                <w:bCs/>
                <w:color w:val="000000"/>
                <w:sz w:val="18"/>
                <w:lang w:val="ru-RU"/>
              </w:rPr>
              <w:t>մգ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ինկետի</w:t>
            </w:r>
          </w:p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  <w:tr w:rsidR="009E07E4" w:rsidRPr="00A84A51" w:rsidTr="00BE26C2">
        <w:trPr>
          <w:trHeight w:val="315"/>
          <w:jc w:val="center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A84A51">
              <w:rPr>
                <w:rFonts w:ascii="Sylfaen" w:hAnsi="Sylfaen"/>
                <w:bCs/>
                <w:sz w:val="18"/>
              </w:rPr>
              <w:t>25</w:t>
            </w:r>
          </w:p>
        </w:tc>
        <w:tc>
          <w:tcPr>
            <w:tcW w:w="3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Sylfaen" w:hAnsi="Sylfaen"/>
                <w:bCs/>
                <w:sz w:val="18"/>
                <w:lang w:val="ru-RU"/>
              </w:rPr>
            </w:pP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Ամօքսիցիլին</w:t>
            </w:r>
            <w:proofErr w:type="spellEnd"/>
            <w:r w:rsidRPr="00A84A51">
              <w:rPr>
                <w:rFonts w:ascii="Sylfaen" w:hAnsi="Sylfaen"/>
                <w:bCs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amoxicillin</w:t>
            </w:r>
            <w:proofErr w:type="spellEnd"/>
            <w:r w:rsidRPr="00A84A51">
              <w:rPr>
                <w:rFonts w:ascii="Sylfaen" w:hAnsi="Sylfaen"/>
                <w:bCs/>
                <w:sz w:val="18"/>
                <w:lang w:val="ru-RU"/>
              </w:rPr>
              <w:t xml:space="preserve"> </w:t>
            </w:r>
            <w:proofErr w:type="spellStart"/>
            <w:r w:rsidRPr="00A84A51">
              <w:rPr>
                <w:rFonts w:ascii="Sylfaen" w:hAnsi="Sylfaen"/>
                <w:bCs/>
                <w:sz w:val="18"/>
                <w:lang w:val="ru-RU"/>
              </w:rPr>
              <w:t>դեղապատիճ</w:t>
            </w:r>
            <w:proofErr w:type="spellEnd"/>
            <w:r w:rsidRPr="00A84A51">
              <w:rPr>
                <w:rFonts w:ascii="Sylfaen" w:hAnsi="Sylfaen"/>
                <w:bCs/>
                <w:sz w:val="18"/>
                <w:lang w:val="ru-RU"/>
              </w:rPr>
              <w:t xml:space="preserve"> 250մգ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Arial" w:hAnsi="Arial" w:cs="Arial"/>
                <w:color w:val="000000"/>
                <w:sz w:val="18"/>
                <w:lang w:val="af-ZA"/>
              </w:rPr>
              <w:t>1-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ին</w:t>
            </w:r>
            <w:r w:rsidRPr="00A84A51">
              <w:rPr>
                <w:rFonts w:ascii="Sylfaen" w:hAnsi="Sylfaen" w:cs="Sylfaen"/>
                <w:color w:val="000000"/>
                <w:sz w:val="18"/>
                <w:lang w:val="ru-RU"/>
              </w:rPr>
              <w:t xml:space="preserve"> </w:t>
            </w: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կետի</w:t>
            </w:r>
          </w:p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2-րդ կետի</w:t>
            </w:r>
          </w:p>
          <w:p w:rsidR="009E07E4" w:rsidRPr="00A84A51" w:rsidRDefault="009E07E4" w:rsidP="00A84A51">
            <w:pPr>
              <w:jc w:val="center"/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u w:val="single"/>
                <w:lang w:val="af-ZA"/>
              </w:rPr>
              <w:t>3-րդ կետի</w:t>
            </w:r>
          </w:p>
          <w:p w:rsidR="009E07E4" w:rsidRPr="00A84A51" w:rsidRDefault="009E07E4" w:rsidP="00A84A51">
            <w:pPr>
              <w:jc w:val="center"/>
              <w:rPr>
                <w:rFonts w:ascii="Arial" w:hAnsi="Arial" w:cs="Arial"/>
                <w:color w:val="000000"/>
                <w:sz w:val="18"/>
                <w:u w:val="single"/>
                <w:lang w:val="ru-RU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4-րդ կետի</w:t>
            </w:r>
          </w:p>
        </w:tc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7E4" w:rsidRPr="00A84A51" w:rsidRDefault="009E07E4" w:rsidP="00A84A51">
            <w:pPr>
              <w:rPr>
                <w:rFonts w:ascii="Arial" w:hAnsi="Arial" w:cs="Arial"/>
                <w:color w:val="000000"/>
                <w:sz w:val="18"/>
                <w:lang w:val="ru-RU"/>
              </w:rPr>
            </w:pPr>
            <w:r w:rsidRPr="00A84A51">
              <w:rPr>
                <w:rFonts w:ascii="Sylfaen" w:hAnsi="Sylfaen" w:cs="Sylfaen"/>
                <w:color w:val="000000"/>
                <w:sz w:val="18"/>
                <w:lang w:val="af-ZA"/>
              </w:rPr>
              <w:t>Ոչ մի հայտ չի ներկայացվել</w:t>
            </w:r>
          </w:p>
        </w:tc>
      </w:tr>
    </w:tbl>
    <w:p w:rsidR="00DA0F0D" w:rsidRDefault="00DA0F0D" w:rsidP="009A7D0B">
      <w:pPr>
        <w:jc w:val="both"/>
        <w:rPr>
          <w:rFonts w:ascii="GHEA Grapalat" w:hAnsi="GHEA Grapalat" w:cs="Sylfaen"/>
          <w:sz w:val="20"/>
          <w:lang w:val="af-ZA"/>
        </w:rPr>
      </w:pPr>
    </w:p>
    <w:p w:rsidR="009A7D0B" w:rsidRPr="0064739A" w:rsidRDefault="009A7D0B" w:rsidP="00A84A51">
      <w:pPr>
        <w:ind w:firstLine="708"/>
        <w:jc w:val="both"/>
        <w:rPr>
          <w:rFonts w:ascii="GHEA Grapalat" w:hAnsi="GHEA Grapalat" w:cs="Sylfaen"/>
          <w:szCs w:val="24"/>
          <w:lang w:val="af-ZA"/>
        </w:rPr>
      </w:pPr>
      <w:r w:rsidRPr="0064739A">
        <w:rPr>
          <w:rFonts w:ascii="GHEA Grapalat" w:hAnsi="GHEA Grapalat" w:cs="Sylfaen"/>
          <w:szCs w:val="24"/>
          <w:lang w:val="af-ZA"/>
        </w:rPr>
        <w:t>Սույն</w:t>
      </w:r>
      <w:r w:rsidR="00A84A51">
        <w:rPr>
          <w:rFonts w:ascii="GHEA Grapalat" w:hAnsi="GHEA Grapalat" w:cs="Sylfaen"/>
          <w:szCs w:val="24"/>
          <w:lang w:val="af-ZA"/>
        </w:rPr>
        <w:t xml:space="preserve"> </w:t>
      </w:r>
      <w:r w:rsidRPr="0064739A">
        <w:rPr>
          <w:rFonts w:ascii="GHEA Grapalat" w:hAnsi="GHEA Grapalat" w:cs="Sylfaen"/>
          <w:szCs w:val="24"/>
          <w:lang w:val="af-ZA"/>
        </w:rPr>
        <w:t>հայտարարության</w:t>
      </w:r>
      <w:r w:rsidR="0064739A" w:rsidRPr="0064739A">
        <w:rPr>
          <w:rFonts w:ascii="GHEA Grapalat" w:hAnsi="GHEA Grapalat" w:cs="Sylfaen"/>
          <w:szCs w:val="24"/>
          <w:lang w:val="af-ZA"/>
        </w:rPr>
        <w:t xml:space="preserve"> </w:t>
      </w:r>
      <w:r w:rsidRPr="0064739A">
        <w:rPr>
          <w:rFonts w:ascii="GHEA Grapalat" w:hAnsi="GHEA Grapalat" w:cs="Sylfaen"/>
          <w:szCs w:val="24"/>
          <w:lang w:val="af-ZA"/>
        </w:rPr>
        <w:t>հետ</w:t>
      </w:r>
      <w:r w:rsidR="0064739A" w:rsidRPr="0064739A">
        <w:rPr>
          <w:rFonts w:ascii="GHEA Grapalat" w:hAnsi="GHEA Grapalat" w:cs="Sylfaen"/>
          <w:szCs w:val="24"/>
          <w:lang w:val="af-ZA"/>
        </w:rPr>
        <w:t xml:space="preserve"> </w:t>
      </w:r>
      <w:r w:rsidRPr="0064739A">
        <w:rPr>
          <w:rFonts w:ascii="GHEA Grapalat" w:hAnsi="GHEA Grapalat" w:cs="Sylfaen"/>
          <w:szCs w:val="24"/>
          <w:lang w:val="af-ZA"/>
        </w:rPr>
        <w:t>կապված</w:t>
      </w:r>
      <w:r w:rsidR="0064739A" w:rsidRPr="0064739A">
        <w:rPr>
          <w:rFonts w:ascii="GHEA Grapalat" w:hAnsi="GHEA Grapalat" w:cs="Sylfaen"/>
          <w:szCs w:val="24"/>
          <w:lang w:val="af-ZA"/>
        </w:rPr>
        <w:t xml:space="preserve"> </w:t>
      </w:r>
      <w:r w:rsidRPr="0064739A">
        <w:rPr>
          <w:rFonts w:ascii="GHEA Grapalat" w:hAnsi="GHEA Grapalat" w:cs="Sylfaen"/>
          <w:szCs w:val="24"/>
          <w:lang w:val="af-ZA"/>
        </w:rPr>
        <w:t>լրացուցիչ</w:t>
      </w:r>
      <w:r w:rsidR="0064739A" w:rsidRPr="0064739A">
        <w:rPr>
          <w:rFonts w:ascii="GHEA Grapalat" w:hAnsi="GHEA Grapalat" w:cs="Sylfaen"/>
          <w:szCs w:val="24"/>
          <w:lang w:val="af-ZA"/>
        </w:rPr>
        <w:t xml:space="preserve"> </w:t>
      </w:r>
      <w:r w:rsidRPr="0064739A">
        <w:rPr>
          <w:rFonts w:ascii="GHEA Grapalat" w:hAnsi="GHEA Grapalat" w:cs="Sylfaen"/>
          <w:szCs w:val="24"/>
          <w:lang w:val="af-ZA"/>
        </w:rPr>
        <w:t>տեղեկություններ</w:t>
      </w:r>
      <w:r w:rsidR="0064739A" w:rsidRPr="0064739A">
        <w:rPr>
          <w:rFonts w:ascii="GHEA Grapalat" w:hAnsi="GHEA Grapalat" w:cs="Sylfaen"/>
          <w:szCs w:val="24"/>
          <w:lang w:val="af-ZA"/>
        </w:rPr>
        <w:t xml:space="preserve"> </w:t>
      </w:r>
      <w:r w:rsidRPr="0064739A">
        <w:rPr>
          <w:rFonts w:ascii="GHEA Grapalat" w:hAnsi="GHEA Grapalat" w:cs="Sylfaen"/>
          <w:szCs w:val="24"/>
          <w:lang w:val="af-ZA"/>
        </w:rPr>
        <w:t>ստանալու</w:t>
      </w:r>
      <w:r w:rsidR="0064739A" w:rsidRPr="0064739A">
        <w:rPr>
          <w:rFonts w:ascii="GHEA Grapalat" w:hAnsi="GHEA Grapalat" w:cs="Sylfaen"/>
          <w:szCs w:val="24"/>
          <w:lang w:val="af-ZA"/>
        </w:rPr>
        <w:t xml:space="preserve"> </w:t>
      </w:r>
      <w:r w:rsidRPr="0064739A">
        <w:rPr>
          <w:rFonts w:ascii="GHEA Grapalat" w:hAnsi="GHEA Grapalat" w:cs="Sylfaen"/>
          <w:szCs w:val="24"/>
          <w:lang w:val="af-ZA"/>
        </w:rPr>
        <w:t>համար</w:t>
      </w:r>
      <w:r w:rsidR="0064739A" w:rsidRPr="0064739A">
        <w:rPr>
          <w:rFonts w:ascii="GHEA Grapalat" w:hAnsi="GHEA Grapalat" w:cs="Sylfaen"/>
          <w:szCs w:val="24"/>
          <w:lang w:val="af-ZA"/>
        </w:rPr>
        <w:t xml:space="preserve"> </w:t>
      </w:r>
      <w:r w:rsidRPr="0064739A">
        <w:rPr>
          <w:rFonts w:ascii="GHEA Grapalat" w:hAnsi="GHEA Grapalat" w:cs="Sylfaen"/>
          <w:szCs w:val="24"/>
          <w:lang w:val="af-ZA"/>
        </w:rPr>
        <w:t>կարող</w:t>
      </w:r>
      <w:r w:rsidR="0064739A" w:rsidRPr="0064739A">
        <w:rPr>
          <w:rFonts w:ascii="GHEA Grapalat" w:hAnsi="GHEA Grapalat" w:cs="Sylfaen"/>
          <w:szCs w:val="24"/>
          <w:lang w:val="af-ZA"/>
        </w:rPr>
        <w:t xml:space="preserve"> </w:t>
      </w:r>
      <w:r w:rsidRPr="0064739A">
        <w:rPr>
          <w:rFonts w:ascii="GHEA Grapalat" w:hAnsi="GHEA Grapalat" w:cs="Sylfaen"/>
          <w:szCs w:val="24"/>
          <w:lang w:val="af-ZA"/>
        </w:rPr>
        <w:t>եք</w:t>
      </w:r>
      <w:r w:rsidR="0064739A" w:rsidRPr="0064739A">
        <w:rPr>
          <w:rFonts w:ascii="GHEA Grapalat" w:hAnsi="GHEA Grapalat" w:cs="Sylfaen"/>
          <w:szCs w:val="24"/>
          <w:lang w:val="af-ZA"/>
        </w:rPr>
        <w:t xml:space="preserve"> </w:t>
      </w:r>
      <w:r w:rsidRPr="0064739A">
        <w:rPr>
          <w:rFonts w:ascii="GHEA Grapalat" w:hAnsi="GHEA Grapalat" w:cs="Sylfaen"/>
          <w:szCs w:val="24"/>
          <w:lang w:val="af-ZA"/>
        </w:rPr>
        <w:t>դիմել</w:t>
      </w:r>
      <w:r w:rsidR="00A84A51">
        <w:rPr>
          <w:rFonts w:ascii="GHEA Grapalat" w:hAnsi="GHEA Grapalat" w:cs="Sylfaen"/>
          <w:szCs w:val="24"/>
          <w:lang w:val="af-ZA"/>
        </w:rPr>
        <w:t xml:space="preserve"> </w:t>
      </w:r>
      <w:r w:rsidRPr="0064739A">
        <w:rPr>
          <w:rFonts w:ascii="GHEA Grapalat" w:hAnsi="GHEA Grapalat" w:cs="Sylfaen"/>
          <w:szCs w:val="24"/>
          <w:lang w:val="af-ZA"/>
        </w:rPr>
        <w:t>«</w:t>
      </w:r>
      <w:r w:rsidR="0064739A" w:rsidRPr="0064739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64739A" w:rsidRPr="0064739A">
        <w:rPr>
          <w:rFonts w:ascii="GHEA Grapalat" w:hAnsi="GHEA Grapalat" w:cs="Sylfaen"/>
          <w:b/>
          <w:szCs w:val="24"/>
        </w:rPr>
        <w:t>ԱԱԿ</w:t>
      </w:r>
      <w:r w:rsidR="0064739A" w:rsidRPr="0064739A">
        <w:rPr>
          <w:rFonts w:ascii="GHEA Grapalat" w:hAnsi="GHEA Grapalat" w:cs="Sylfaen"/>
          <w:b/>
          <w:szCs w:val="24"/>
          <w:lang w:val="af-ZA"/>
        </w:rPr>
        <w:t>-</w:t>
      </w:r>
      <w:r w:rsidR="0064739A" w:rsidRPr="0064739A">
        <w:rPr>
          <w:rFonts w:ascii="GHEA Grapalat" w:hAnsi="GHEA Grapalat" w:cs="Sylfaen"/>
          <w:b/>
          <w:szCs w:val="24"/>
        </w:rPr>
        <w:t>ԳՀԱՊՁԲ</w:t>
      </w:r>
      <w:r w:rsidR="009E07E4">
        <w:rPr>
          <w:rFonts w:ascii="GHEA Grapalat" w:hAnsi="GHEA Grapalat" w:cs="Sylfaen"/>
          <w:b/>
          <w:szCs w:val="24"/>
          <w:lang w:val="af-ZA"/>
        </w:rPr>
        <w:t>-18/2</w:t>
      </w:r>
      <w:r w:rsidR="00DA0F0D" w:rsidRPr="0064739A">
        <w:rPr>
          <w:rFonts w:ascii="GHEA Grapalat" w:hAnsi="GHEA Grapalat" w:cs="Sylfaen"/>
          <w:szCs w:val="24"/>
          <w:lang w:val="af-ZA"/>
        </w:rPr>
        <w:t xml:space="preserve">»  ծածկագրով գնումների համակարգող </w:t>
      </w:r>
      <w:r w:rsidR="00A84A51">
        <w:rPr>
          <w:rFonts w:ascii="GHEA Grapalat" w:hAnsi="GHEA Grapalat" w:cs="Sylfaen"/>
          <w:szCs w:val="24"/>
          <w:lang w:val="hy-AM"/>
        </w:rPr>
        <w:t>Ա. Եղիազար</w:t>
      </w:r>
      <w:r w:rsidRPr="0064739A">
        <w:rPr>
          <w:rFonts w:ascii="GHEA Grapalat" w:hAnsi="GHEA Grapalat" w:cs="Sylfaen"/>
          <w:szCs w:val="24"/>
          <w:lang w:val="af-ZA"/>
        </w:rPr>
        <w:t>յանին:</w:t>
      </w:r>
    </w:p>
    <w:p w:rsidR="00A84A51" w:rsidRDefault="009A7D0B" w:rsidP="00A84A51">
      <w:pPr>
        <w:ind w:firstLine="709"/>
        <w:jc w:val="both"/>
        <w:rPr>
          <w:rFonts w:ascii="GHEA Grapalat" w:hAnsi="GHEA Grapalat" w:cs="Arial Armenian"/>
          <w:szCs w:val="24"/>
          <w:lang w:val="hy-AM"/>
        </w:rPr>
      </w:pPr>
      <w:r w:rsidRPr="0064739A">
        <w:rPr>
          <w:rFonts w:ascii="GHEA Grapalat" w:hAnsi="GHEA Grapalat" w:cs="Sylfaen"/>
          <w:szCs w:val="24"/>
          <w:lang w:val="af-ZA"/>
        </w:rPr>
        <w:t>Հեռախոս՝</w:t>
      </w:r>
      <w:r w:rsidR="0064739A" w:rsidRPr="009E07E4">
        <w:rPr>
          <w:rFonts w:ascii="GHEA Grapalat" w:hAnsi="GHEA Grapalat" w:cs="Sylfaen"/>
          <w:szCs w:val="24"/>
          <w:lang w:val="af-ZA"/>
        </w:rPr>
        <w:t xml:space="preserve"> </w:t>
      </w:r>
      <w:r w:rsidR="0064739A" w:rsidRPr="0064739A">
        <w:rPr>
          <w:rFonts w:ascii="GHEA Grapalat" w:hAnsi="GHEA Grapalat"/>
          <w:szCs w:val="24"/>
          <w:lang w:val="af-ZA"/>
        </w:rPr>
        <w:t>093099923</w:t>
      </w:r>
      <w:r w:rsidRPr="0064739A">
        <w:rPr>
          <w:rFonts w:ascii="GHEA Grapalat" w:hAnsi="GHEA Grapalat" w:cs="Arial Armenian"/>
          <w:szCs w:val="24"/>
          <w:lang w:val="af-ZA"/>
        </w:rPr>
        <w:t>։</w:t>
      </w:r>
    </w:p>
    <w:p w:rsidR="0064739A" w:rsidRPr="0064739A" w:rsidRDefault="009A7D0B" w:rsidP="00A84A51">
      <w:pPr>
        <w:ind w:firstLine="709"/>
        <w:jc w:val="both"/>
        <w:rPr>
          <w:rFonts w:ascii="GHEA Grapalat" w:hAnsi="GHEA Grapalat"/>
          <w:i/>
          <w:szCs w:val="24"/>
          <w:u w:val="single"/>
          <w:lang w:val="af-ZA"/>
        </w:rPr>
      </w:pPr>
      <w:r w:rsidRPr="0064739A">
        <w:rPr>
          <w:rFonts w:ascii="GHEA Grapalat" w:hAnsi="GHEA Grapalat" w:cs="Sylfaen"/>
          <w:szCs w:val="24"/>
          <w:lang w:val="af-ZA"/>
        </w:rPr>
        <w:t>Էլեկոտրանային փոստ՝</w:t>
      </w:r>
      <w:r w:rsidR="0064739A" w:rsidRPr="0064739A">
        <w:rPr>
          <w:rFonts w:ascii="GHEA Grapalat" w:hAnsi="GHEA Grapalat" w:cs="Arial"/>
          <w:color w:val="666666"/>
          <w:szCs w:val="24"/>
          <w:shd w:val="clear" w:color="auto" w:fill="FFFFFF"/>
          <w:lang w:val="af-ZA"/>
        </w:rPr>
        <w:t xml:space="preserve"> </w:t>
      </w:r>
      <w:r w:rsidR="0064739A" w:rsidRPr="0064739A">
        <w:rPr>
          <w:rFonts w:ascii="GHEA Grapalat" w:hAnsi="GHEA Grapalat" w:cs="Arial"/>
          <w:szCs w:val="24"/>
          <w:shd w:val="clear" w:color="auto" w:fill="FFFFFF"/>
          <w:lang w:val="af-ZA"/>
        </w:rPr>
        <w:t>argeliak@mail.ru</w:t>
      </w:r>
    </w:p>
    <w:p w:rsidR="009A7D0B" w:rsidRPr="0064739A" w:rsidRDefault="009A7D0B" w:rsidP="00A84A51">
      <w:pPr>
        <w:jc w:val="both"/>
        <w:rPr>
          <w:rFonts w:ascii="GHEA Grapalat" w:hAnsi="GHEA Grapalat"/>
          <w:szCs w:val="24"/>
          <w:lang w:val="af-ZA"/>
        </w:rPr>
      </w:pPr>
      <w:r w:rsidRPr="0064739A">
        <w:rPr>
          <w:rFonts w:ascii="GHEA Grapalat" w:hAnsi="GHEA Grapalat" w:cs="Sylfaen"/>
          <w:szCs w:val="24"/>
          <w:lang w:val="af-ZA"/>
        </w:rPr>
        <w:tab/>
      </w:r>
    </w:p>
    <w:p w:rsidR="002239E6" w:rsidRPr="0064739A" w:rsidRDefault="009A7D0B" w:rsidP="00A84A51">
      <w:pPr>
        <w:pStyle w:val="31"/>
        <w:spacing w:after="0"/>
        <w:ind w:firstLine="709"/>
        <w:rPr>
          <w:sz w:val="24"/>
          <w:szCs w:val="24"/>
          <w:lang w:val="af-ZA"/>
        </w:rPr>
      </w:pPr>
      <w:r w:rsidRPr="0064739A">
        <w:rPr>
          <w:rFonts w:ascii="GHEA Grapalat" w:hAnsi="GHEA Grapalat" w:cs="Sylfaen"/>
          <w:b/>
          <w:i/>
          <w:sz w:val="24"/>
          <w:szCs w:val="24"/>
          <w:lang w:val="af-ZA"/>
        </w:rPr>
        <w:t>Պատվիրատու</w:t>
      </w:r>
      <w:r w:rsidRPr="0064739A">
        <w:rPr>
          <w:rFonts w:ascii="GHEA Grapalat" w:hAnsi="GHEA Grapalat"/>
          <w:b/>
          <w:i/>
          <w:sz w:val="24"/>
          <w:szCs w:val="24"/>
          <w:lang w:val="af-ZA"/>
        </w:rPr>
        <w:t xml:space="preserve">` </w:t>
      </w:r>
      <w:r w:rsidR="0064739A" w:rsidRPr="0064739A">
        <w:rPr>
          <w:rFonts w:ascii="GHEA Grapalat" w:hAnsi="GHEA Grapalat"/>
          <w:sz w:val="24"/>
          <w:szCs w:val="24"/>
          <w:lang w:val="af-ZA"/>
        </w:rPr>
        <w:t>«ԱՐԳԵԼԻ  ԱՌՈՂՋՈՒԹՅԱՆ  ԿԵՆՏՐՈՆ» ՊՈԱԿ</w:t>
      </w:r>
    </w:p>
    <w:sectPr w:rsidR="002239E6" w:rsidRPr="0064739A" w:rsidSect="00A84A51">
      <w:pgSz w:w="11906" w:h="16838"/>
      <w:pgMar w:top="450" w:right="424" w:bottom="36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A18"/>
    <w:rsid w:val="001A07EB"/>
    <w:rsid w:val="002239E6"/>
    <w:rsid w:val="0064739A"/>
    <w:rsid w:val="0069685C"/>
    <w:rsid w:val="00716DA8"/>
    <w:rsid w:val="007375C1"/>
    <w:rsid w:val="00842F4B"/>
    <w:rsid w:val="009A7D0B"/>
    <w:rsid w:val="009E07E4"/>
    <w:rsid w:val="009F5262"/>
    <w:rsid w:val="00A66F54"/>
    <w:rsid w:val="00A84A51"/>
    <w:rsid w:val="00BE26C2"/>
    <w:rsid w:val="00C14B3E"/>
    <w:rsid w:val="00DA0F0D"/>
    <w:rsid w:val="00E07656"/>
    <w:rsid w:val="00E87A18"/>
    <w:rsid w:val="00F1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7D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D0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A7D0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A7D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9A7D0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9A7D0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unhideWhenUsed/>
    <w:rsid w:val="009A7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A7D0B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E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nairi-bk</cp:lastModifiedBy>
  <cp:revision>14</cp:revision>
  <cp:lastPrinted>2017-12-21T07:57:00Z</cp:lastPrinted>
  <dcterms:created xsi:type="dcterms:W3CDTF">2017-12-21T07:48:00Z</dcterms:created>
  <dcterms:modified xsi:type="dcterms:W3CDTF">2018-04-11T11:54:00Z</dcterms:modified>
</cp:coreProperties>
</file>